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6B" w:rsidRPr="003A22A8" w:rsidRDefault="00661C6B" w:rsidP="00661C6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2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661C6B" w:rsidRDefault="00661C6B" w:rsidP="00661C6B">
      <w:pPr>
        <w:pStyle w:val="ConsPlusNormal"/>
        <w:ind w:firstLine="540"/>
        <w:jc w:val="right"/>
        <w:rPr>
          <w:color w:val="FF0000"/>
        </w:rPr>
      </w:pPr>
      <w:r w:rsidRPr="003A22A8">
        <w:rPr>
          <w:rFonts w:eastAsia="Times New Roman"/>
          <w:szCs w:val="24"/>
        </w:rPr>
        <w:t>к методическому комментарию</w:t>
      </w:r>
    </w:p>
    <w:p w:rsidR="00661C6B" w:rsidRPr="009875FC" w:rsidRDefault="00661C6B" w:rsidP="00C16E62">
      <w:pPr>
        <w:pStyle w:val="ConsPlusNormal"/>
        <w:ind w:firstLine="540"/>
        <w:jc w:val="both"/>
      </w:pPr>
    </w:p>
    <w:p w:rsidR="009875FC" w:rsidRDefault="009875FC" w:rsidP="00C16E62">
      <w:pPr>
        <w:pStyle w:val="ConsPlusNormal"/>
        <w:ind w:firstLine="540"/>
        <w:jc w:val="both"/>
      </w:pPr>
    </w:p>
    <w:p w:rsidR="009875FC" w:rsidRPr="00D36F82" w:rsidRDefault="009875FC" w:rsidP="009875F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9875FC" w:rsidRDefault="009875FC" w:rsidP="00C16E62">
      <w:pPr>
        <w:pStyle w:val="ConsPlusNormal"/>
        <w:ind w:firstLine="540"/>
        <w:jc w:val="both"/>
      </w:pPr>
      <w:bookmarkStart w:id="0" w:name="_GoBack"/>
      <w:bookmarkEnd w:id="0"/>
    </w:p>
    <w:p w:rsidR="009875FC" w:rsidRPr="009875FC" w:rsidRDefault="009875FC" w:rsidP="00C16E62">
      <w:pPr>
        <w:pStyle w:val="ConsPlusNormal"/>
        <w:ind w:firstLine="540"/>
        <w:jc w:val="both"/>
      </w:pPr>
    </w:p>
    <w:p w:rsidR="00C16E62" w:rsidRPr="009875FC" w:rsidRDefault="00C16E62" w:rsidP="00C16E62">
      <w:pPr>
        <w:pStyle w:val="ConsPlusNormal"/>
        <w:ind w:firstLine="540"/>
        <w:jc w:val="both"/>
      </w:pPr>
      <w:r w:rsidRPr="009875FC"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обществознанию.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C16E62" w:rsidRDefault="00C16E62" w:rsidP="00C16E62">
      <w:pPr>
        <w:pStyle w:val="ConsPlusNormal"/>
        <w:jc w:val="center"/>
      </w:pPr>
      <w:r>
        <w:t>образовательной программы (6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67"/>
      </w:tblGrid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и его социальное окружение"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социальных свойствах человека, формировании личности, деятельности человека и ее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человека, образование и его значение для человека 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деятельности людей, ее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виды деятельности человека, потребности людей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понятия "индивид", "индивидуальность", "личность"; свойства человека и животных, виды деятельности (игра, труд, учение)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Использовать полученные знания для объяснения (устного и письменного) </w:t>
            </w:r>
            <w:r>
              <w:lastRenderedPageBreak/>
              <w:t>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 и личного социального опыта свое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свое отношение к учебе как важному виду деятельности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"Общество, в котором мы живем"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Приводить примеры разного положения людей в обществе, видов экономической </w:t>
            </w:r>
            <w:r>
              <w:lastRenderedPageBreak/>
              <w:t>деятельности, глобальных проблем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социальные общности и группы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взаимодействия общества и природы, человека и общества, деятельности основных участников экономики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проблемам взаимодействия человека и природы, сохранению духовных ценностей российского народа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8567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19.1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элементы содержания (6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и его социальное окружение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Биологическое и социальное в человеке. Черты сходства и различия человека и животного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Потребности человека (биологические, социальные, духовные). Способности человека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Цели и мотивы деятельности. Виды деятельности (игра, труд, учение)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Познание человеком мира и самого себя как вид деятельности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 человека на образование. Школьное образование. Права и обязанности учащегося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Отношения в семье. Роль семьи в жизни человека и общества. Семейные традиции. Семейный досуг. Свободное время подростка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Общество, в котором мы живем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Что такое общество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Связь общества и природы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Устройство общественной жизни. Основные сферы жизни общества и их взаимодействие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Социальные общности и группы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Положение человека в обществе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Что такое экономика. Взаимосвязь жизни общества и его экономического развития. Ресурсы и возможности экономики нашей страны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Виды экономической деятельности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Россия - многонациональное государство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Политическая жизнь общества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Наша страна в начале XXI в. Место нашей Родины среди современных </w:t>
            </w:r>
            <w:r>
              <w:lastRenderedPageBreak/>
              <w:t>государств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2.12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Культурная жизнь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Духовные ценности, традиционные ценности российского народа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международного сообщества и международных организаций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19.2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C16E62" w:rsidRDefault="00C16E62" w:rsidP="00C16E62">
      <w:pPr>
        <w:pStyle w:val="ConsPlusNormal"/>
        <w:jc w:val="center"/>
      </w:pPr>
      <w:r>
        <w:t>образовательной программы (7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"Социальные ценности и нормы"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социальных ценностях; о содержании и значении социальных норм, регулирующих общественные отношения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и их роль в жизни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социальные нормы, их существенные признаки и элементы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отдельные виды социальных норм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влияние социальных норм на общество и человека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Решать познавательные и практические задачи, отражающие действие социальных норм как регуляторов общественной жизни и поведения </w:t>
            </w:r>
            <w:r>
              <w:lastRenderedPageBreak/>
              <w:t>человека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обществоведческой тематики, касающихся гуманизма, гражданственности, патриотизма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поступки, поведение людей с точки зрения их соответствия нормам морали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социальных нормах в повседневной жизни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как участник правовых отношений"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Федерации, примеры, поясняющие опасность правонарушений для личности 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(в том числе устанавливать существенный признак классификации) нормы права, выделяя существенные признаки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Устанавливать и объяснять взаимосвязи, включая взаимодействия </w:t>
            </w:r>
            <w:r>
              <w:lastRenderedPageBreak/>
              <w:t>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роли правовых норм как регуляторов общественной жизни и поведения человека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текстов обществоведческой тематики: отбирать информацию из фрагментов </w:t>
            </w:r>
      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ребенка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"Основы российского права"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Осваивать и применять знания о </w:t>
            </w:r>
      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Характеризовать роль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свое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</w:t>
            </w:r>
            <w:hyperlink r:id="rId7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Семейный </w:t>
            </w:r>
            <w:hyperlink r:id="rId8" w:tooltip="&quot;Семейный кодекс Российской Федерации&quot; от 29.12.1995 N 223-ФЗ (ред. от 23.11.2024) (с изм. и доп., вступ. в силу с 05.02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Трудовой </w:t>
            </w:r>
            <w:hyperlink r:id="rId9" w:tooltip="&quot;Трудовой кодекс Российской Федерации&quot; от 30.12.2001 N 197-ФЗ (ред. от 26.12.2024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правонарушениях, Уголовный </w:t>
            </w:r>
            <w:hyperlink r:id="rId11" w:tooltip="&quot;Уголовный кодекс Российской Федерации&quot; от 13.06.1996 N 63-ФЗ (ред. от 28.12.2024) (с изм. и доп., вступ. в силу с 08.01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совершенные </w:t>
            </w:r>
            <w:r>
              <w:lastRenderedPageBreak/>
              <w:t>правонарушения, о юридической ответственности несовершеннолетних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3.13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(заявление о приеме на работу)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19.3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элементы содержания (7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Социальные ценности и нормы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Социальные нормы как регуляторы общественной жизни и поведения человека в обществе. Виды социальных норм. Традиции и обычаи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Принципы и нормы морали. Добро и зло. Нравственные чувства человека. Совесть и стыд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Моральный выбор. Моральная оценка поведения людей и собственного поведения. Влияние моральных норм на общество и человека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 и его роль в жизни общества. Право и мораль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как участник правовых отношений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Правовая норма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Правоотношения и их особенности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Участники правоотношений. Правоспособность и дееспособность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Правонарушение и юридическая ответственность. Проступок и преступление. Опасность правонарушений для личности и общества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Конституционные обязанности гражданина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Права ребенка и возможности их защиты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Основы российского права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C16E62" w:rsidRDefault="009875FC" w:rsidP="003D5BBC">
            <w:pPr>
              <w:pStyle w:val="ConsPlusNormal"/>
              <w:jc w:val="both"/>
            </w:pPr>
      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C16E62">
                <w:rPr>
                  <w:color w:val="0000FF"/>
                </w:rPr>
                <w:t>Конституция</w:t>
              </w:r>
            </w:hyperlink>
            <w:r w:rsidR="00C16E62">
              <w:t xml:space="preserve"> Российской Федерации - основной закон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Законы и подзаконные акты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Физические и юридические лица в гражданском праве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Несовершеннолетние как участники гражданско-правовых отношений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 собственности, защита прав собственности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Основные виды гражданско-правовых договоров. Договор купли-продажи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Права потребителей и возможности их защиты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Стороны трудовых отношений, их права и обязанности. Рабочее время и время отдыха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Трудовой договор. Заключение и прекращение трудового договора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Гражданско-правовые проступки и гражданско-правовая ответственность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Административные проступки и административная ответственность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Дисциплинарные проступки и дисциплинарная ответственность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Преступления и уголовная ответственность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Особенности юридической ответственности несовершеннолетних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3.19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19.4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C16E62" w:rsidRDefault="00C16E62" w:rsidP="00C16E62">
      <w:pPr>
        <w:pStyle w:val="ConsPlusNormal"/>
        <w:jc w:val="center"/>
      </w:pPr>
      <w:r>
        <w:t>образовательной программы (8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в экономических отношениях"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различные способы хозяйствования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 развитию собственного бизнеса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в мире культуры"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формы и виды культуры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формы культуры, естественные и социально-гуманитарные науки, виды искусств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роли непрерывного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поступки, поведение людей в духовной сфере жизни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19.5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элементы содержания (8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в экономических отношениях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Экономическая жизнь общества. Потребности и ресурсы, ограниченность ресурсов. Экономический выбор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Производство - источник экономических благ. Факторы производства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Трудовая деятельность. Производительность труда. Разделение труда. Заработная плата и стимулирование труда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Занятость и безработица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Экономическая система и ее функции. Собственность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Рыночная экономика. Конкуренция. Спрос и предложение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Рыночное равновесие. Невидимая рука рынка. Многообразие рынков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Предпринимательство. Виды и формы предпринимательской деятельности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Обмен. Торговля и ее формы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Деньги и их функции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Финансовый рынок и посредники (банки, страховые компании, кредитные союзы, участники фондового рынка). Услуги финансовых посредников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Основные типы финансовых инструментов: акции и облигации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Страховые услуги. Защита прав потребителя финансовых услуг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Экономические функции домохозяйств. Потребление домашних хозяйств. Потребительские товары и товары длительного пользования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Экономические цели и функции государства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1.19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Налоги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Доходы и расходы государства. Государственный бюджет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Государственная бюджетная и денежно-кредитная политика Российской Федерации. Государственная политика по развитию конкуренции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в мире культуры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Культура, ее многообразие и формы. Влияние духовной культуры на формирование личности. Современная молодежная культура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Наука. Естественные и социально-гуманитарные науки. Роль науки в развитии общества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Что такое искусство. Виды искусств. Роль искусства в жизни человека и общества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сети Интернет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19.6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C16E62" w:rsidRDefault="00C16E62" w:rsidP="00C16E62">
      <w:pPr>
        <w:pStyle w:val="ConsPlusNormal"/>
        <w:jc w:val="center"/>
      </w:pPr>
      <w:r>
        <w:t>образовательной программы (9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в политическом измерении"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Приводить примеры государств с различными формами правления, государственно-территориального устройства и политическим </w:t>
            </w:r>
            <w:r>
              <w:lastRenderedPageBreak/>
              <w:t>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фрагментов </w:t>
            </w:r>
      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"Гражданин и государство"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Сравнивать с использованием </w:t>
            </w:r>
      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Федерации, к проводимой по отношению к нашей стране политике "сдерживания"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</w:t>
            </w:r>
      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</w:t>
            </w:r>
            <w:r>
              <w:lastRenderedPageBreak/>
              <w:t>знаниями о политике, формулировать выводы, подкрепляя их аргументами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в системе социальных отношений"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Классифицировать социальные общности и группы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виды социальной мобильности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 xml:space="preserve"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</w:t>
            </w:r>
            <w:r>
              <w:lastRenderedPageBreak/>
              <w:t>опасности наркомании и алкоголизма для человека и общества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3.8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разным этносам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 теме "Человек в современном изменяющемся мире"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Приводить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Сравнивать требования к современным профессиям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Устанавливать и объяснять причины и последствия глобализации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Решать в рамках изученного материала познавательные и практические задачи, связанные с волонтерским движением; отражающие особенности коммуникации в виртуальном пространстве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C16E62" w:rsidTr="003D5BBC">
        <w:tc>
          <w:tcPr>
            <w:tcW w:w="1701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370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</w:t>
            </w:r>
          </w:p>
        </w:tc>
      </w:tr>
    </w:tbl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right"/>
      </w:pPr>
      <w:r>
        <w:t>Таблица 19.7</w:t>
      </w:r>
    </w:p>
    <w:p w:rsidR="00C16E62" w:rsidRDefault="00C16E62" w:rsidP="00C16E62">
      <w:pPr>
        <w:pStyle w:val="ConsPlusNormal"/>
        <w:ind w:firstLine="540"/>
        <w:jc w:val="both"/>
      </w:pPr>
    </w:p>
    <w:p w:rsidR="00C16E62" w:rsidRDefault="00C16E62" w:rsidP="00C16E62">
      <w:pPr>
        <w:pStyle w:val="ConsPlusNormal"/>
        <w:jc w:val="center"/>
      </w:pPr>
      <w:r>
        <w:t>Проверяемые элементы содержания (9 класс)</w:t>
      </w:r>
    </w:p>
    <w:p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в политическом измерении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Политика и политическая власть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Государство - политическая организация общества. Признаки государства. Внутренняя и внешняя политика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Форма государства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Монархия и республика - основные формы правления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Унитарное и федеративное государственно-территориальное устройство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Участие граждан в политике. Выборы, референдум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Гражданин и государство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C16E62" w:rsidRDefault="009875FC" w:rsidP="003D5BBC">
            <w:pPr>
              <w:pStyle w:val="ConsPlusNormal"/>
              <w:jc w:val="both"/>
            </w:pPr>
      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C16E62">
                <w:rPr>
                  <w:color w:val="0000FF"/>
                </w:rPr>
                <w:t>Конституция</w:t>
              </w:r>
            </w:hyperlink>
            <w:r w:rsidR="00C16E62">
              <w:t xml:space="preserve">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Федеральное Собрание Российской Федерации: Государственная Дума и Совет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Правительство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Местное самоуправление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Государственное управление. Противодействие коррупции в Российской Федерации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в системе социальных отношений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Социальная структура общества. Многообразие социальных общностей и групп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Социальный статус человека в обществе. Социальные роли. Ролевой набор подростка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Социальная мобильность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Социализация личности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Этнос и нация. Россия - многонациональное государство. Этносы и нации в диалоге культур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Социальная политика Российского государства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Социальные конфликты и пути их разрешения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Человек в современном изменяющемся мире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Информационное общество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Сущность глобализации. Причины, проявления и последствия глобализации, ее противоречия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Глобальные проблемы и возможности их решения. Экологическая ситуация и способы ее улучшения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Молодежь - активный участник общественной жизни. Волонтерское движение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Профессии настоящего и будущего. Непрерывное образование и карьера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Здоровый образ жизни. Социальная и личная значимость здорового образа жизни. Мода и спорт</w:t>
            </w:r>
          </w:p>
        </w:tc>
      </w:tr>
      <w:tr w:rsidR="00C16E62" w:rsidTr="003D5BBC">
        <w:tc>
          <w:tcPr>
            <w:tcW w:w="1077" w:type="dxa"/>
          </w:tcPr>
          <w:p w:rsidR="00C16E62" w:rsidRDefault="00C16E62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C16E62" w:rsidRDefault="00C16E62" w:rsidP="003D5BBC">
            <w:pPr>
              <w:pStyle w:val="ConsPlusNormal"/>
              <w:jc w:val="both"/>
            </w:pPr>
            <w: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</w:p>
        </w:tc>
      </w:tr>
    </w:tbl>
    <w:p w:rsidR="003556AB" w:rsidRDefault="003556AB"/>
    <w:p w:rsidR="008E3450" w:rsidRDefault="008E3450"/>
    <w:p w:rsidR="008E3450" w:rsidRDefault="008E3450" w:rsidP="008E3450">
      <w:pPr>
        <w:pStyle w:val="ConsPlusNormal"/>
        <w:ind w:firstLine="540"/>
        <w:jc w:val="both"/>
      </w:pPr>
      <w:r>
        <w:t>151.10. Для проведения основного государственного экзамена по обществознанию (далее - ОГЭ по обществознанию)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8E3450" w:rsidRDefault="008E3450" w:rsidP="008E3450">
      <w:pPr>
        <w:pStyle w:val="ConsPlusNormal"/>
        <w:ind w:firstLine="540"/>
        <w:jc w:val="both"/>
      </w:pPr>
    </w:p>
    <w:p w:rsidR="008E3450" w:rsidRDefault="008E3450" w:rsidP="008E3450">
      <w:pPr>
        <w:pStyle w:val="ConsPlusNormal"/>
        <w:jc w:val="right"/>
      </w:pPr>
      <w:r>
        <w:t>Таблица 19.8</w:t>
      </w:r>
    </w:p>
    <w:p w:rsidR="008E3450" w:rsidRDefault="008E3450" w:rsidP="008E3450">
      <w:pPr>
        <w:pStyle w:val="ConsPlusNormal"/>
        <w:ind w:firstLine="540"/>
        <w:jc w:val="both"/>
      </w:pPr>
    </w:p>
    <w:p w:rsidR="008E3450" w:rsidRDefault="008E3450" w:rsidP="008E3450">
      <w:pPr>
        <w:pStyle w:val="ConsPlusNormal"/>
        <w:jc w:val="center"/>
      </w:pPr>
      <w:r>
        <w:t>Проверяемые на ОГЭ по обществознанию требования</w:t>
      </w:r>
    </w:p>
    <w:p w:rsidR="008E3450" w:rsidRDefault="008E3450" w:rsidP="008E3450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:rsidR="008E3450" w:rsidRDefault="008E3450" w:rsidP="008E3450">
      <w:pPr>
        <w:pStyle w:val="ConsPlusNormal"/>
        <w:jc w:val="center"/>
      </w:pPr>
      <w:r>
        <w:t>основного общего образования</w:t>
      </w:r>
    </w:p>
    <w:p w:rsidR="008E3450" w:rsidRDefault="008E3450" w:rsidP="008E34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</w:t>
            </w:r>
            <w:r>
              <w:lastRenderedPageBreak/>
              <w:t>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</w:t>
            </w:r>
            <w:r>
              <w:lastRenderedPageBreak/>
              <w:t>для несовершеннолетнего социальных ролей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</w:t>
            </w:r>
            <w:hyperlink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</w:t>
            </w:r>
            <w:r>
              <w:lastRenderedPageBreak/>
              <w:t>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8E3450" w:rsidTr="00FF5F84">
        <w:tc>
          <w:tcPr>
            <w:tcW w:w="1701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370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8E3450" w:rsidRDefault="008E3450" w:rsidP="008E3450">
      <w:pPr>
        <w:pStyle w:val="ConsPlusNormal"/>
        <w:ind w:firstLine="540"/>
        <w:jc w:val="both"/>
      </w:pPr>
    </w:p>
    <w:p w:rsidR="008E3450" w:rsidRDefault="008E3450" w:rsidP="008E3450">
      <w:pPr>
        <w:pStyle w:val="ConsPlusNormal"/>
        <w:jc w:val="right"/>
      </w:pPr>
      <w:r>
        <w:t>Таблица 19.9</w:t>
      </w:r>
    </w:p>
    <w:p w:rsidR="008E3450" w:rsidRDefault="008E3450" w:rsidP="008E3450">
      <w:pPr>
        <w:pStyle w:val="ConsPlusNormal"/>
        <w:ind w:firstLine="540"/>
        <w:jc w:val="both"/>
      </w:pPr>
    </w:p>
    <w:p w:rsidR="008E3450" w:rsidRDefault="008E3450" w:rsidP="008E3450">
      <w:pPr>
        <w:pStyle w:val="ConsPlusNormal"/>
        <w:jc w:val="center"/>
      </w:pPr>
      <w:r>
        <w:t>Перечень элементов содержания, проверяемых на ОГЭ</w:t>
      </w:r>
    </w:p>
    <w:p w:rsidR="008E3450" w:rsidRDefault="008E3450" w:rsidP="008E3450">
      <w:pPr>
        <w:pStyle w:val="ConsPlusNormal"/>
        <w:jc w:val="center"/>
      </w:pPr>
      <w:r>
        <w:t>по обществознанию</w:t>
      </w:r>
    </w:p>
    <w:p w:rsidR="008E3450" w:rsidRDefault="008E3450" w:rsidP="008E34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Человек и его социальное окружение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Биологическое и социальное в человеке. Черты сходства и различия человека и животного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Потребности человека (биологические, социальные, духовные). Способности человека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Цели и мотивы деятельности. Виды деятельности (игра, труд, учение)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Познание человеком мира и самого себя как вид деятельности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Право человека на образование. Школьное образование. Права и обязанности учащегося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Общение. Цели и средства общения. Особенности общения подростков. Общение в современных условиях. Особенности общения в виртуальном пространстве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Общество, в котором мы живем. Человек в современном изменяющемся мире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Что такое общество. Связь общества и природы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Устройство общественной жизни. Основные сферы жизни общества и их взаимодействие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Развитие общества. Современные формы связи и коммуникации: как они изменили мир.</w:t>
            </w:r>
          </w:p>
          <w:p w:rsidR="008E3450" w:rsidRDefault="008E3450" w:rsidP="00FF5F84">
            <w:pPr>
              <w:pStyle w:val="ConsPlusNormal"/>
              <w:jc w:val="both"/>
            </w:pPr>
            <w:r>
              <w:t>Информационное общество. Роль информации и информационных технологий в современном мире. Профессии настоящего и будущего. Непрерывное образование и карьера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Человек в мире культуры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Культура, ее многообразие и формы. Влияние духовной культуры на формирование личности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Духовные ценности, традиционные ценности российского народа. 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Волонтерское движение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Наука. Естественные и социально-гуманитарные науки. Роль науки в развитии общества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Что такое искусство. Виды искусств. Роль искусства в жизни человека и общества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Человек в экономических отношениях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Экономическая система и ее функции. Собственность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Виды экономической деятельности. Производство - источник экономических благ. Факторы производства. Обмен. Торговля и ее формы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Трудовая деятельность. Производительность труда. Разделение труда. Заработная плата и стимулирование труда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Занятость и безработица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Предпринимательство. Виды и формы предпринимательской деятельности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Деньги и их функции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Страховые услуги. Защита прав потребителя финансовых услуг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Экономические цели и функции государства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Налоги. Доходы и расходы государства. Государственный бюджет. Государственная бюджетная и денежно-кредитная политика Российской Федерации.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Человек в системе социальных отношений. Социальные ценности и нормы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Социальная структура общества. Многообразие социальных общностей и групп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Этнос и нация. Россия - многонациональное государство. Этносы и нации в диалоге культур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Положение человека в обществе. Социальный статус человека в обществе. Социальные роли. Ролевой набор подростка. Социальная мобильность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Молодежь - активный участник общественной жизни. Современная молодежная культура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Право и мораль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Социализация личности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 xml:space="preserve">Важность семьи в жизни человека, общества и государства. Функции семьи. Семейные ценности. Семейные традиции. Семейный досуг. Свободное </w:t>
            </w:r>
            <w:r>
              <w:lastRenderedPageBreak/>
              <w:t>время подростка. Основные роли членов семьи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5.8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Социальные конфликты и пути их разрешения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Здоровый образ жизни. Социальная и личная значимость здорового образа жизни.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Основные направления и приоритеты социальной политики российского государства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Человек в политическом измерении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Политическая жизнь общества. Политика и политическая власть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Государство - политическая организация общества. Признаки государства. Внутренняя и внешняя политика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Форма государства. Монархия и республика - основные формы правления. Унитарное и федеративное государственно-территориальное устройство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Участие граждан в политике. Выборы, референдум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Гражданин и государство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Наша страна в начале XXI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937" w:type="dxa"/>
          </w:tcPr>
          <w:p w:rsidR="008E3450" w:rsidRDefault="009875FC" w:rsidP="00FF5F84">
            <w:pPr>
              <w:pStyle w:val="ConsPlusNormal"/>
              <w:jc w:val="both"/>
            </w:pPr>
      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8E3450">
                <w:rPr>
                  <w:color w:val="0000FF"/>
                </w:rPr>
                <w:t>Конституция</w:t>
              </w:r>
            </w:hyperlink>
            <w:r w:rsidR="008E3450">
              <w:t xml:space="preserve"> Российской Федерации - основной закон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937" w:type="dxa"/>
          </w:tcPr>
          <w:p w:rsidR="008E3450" w:rsidRDefault="009875FC" w:rsidP="00FF5F84">
            <w:pPr>
              <w:pStyle w:val="ConsPlusNormal"/>
              <w:jc w:val="both"/>
            </w:pPr>
      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8E3450">
                <w:rPr>
                  <w:color w:val="0000FF"/>
                </w:rPr>
                <w:t>Конституция</w:t>
              </w:r>
            </w:hyperlink>
            <w:r w:rsidR="008E3450">
              <w:t xml:space="preserve">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Россия - светское государство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Законодательные, исполнительные и судебные органы государственной власти в Российской Федерации. Государственное управление. Противодействие коррупции в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Президент - Глава государства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7.7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Федеральное Собрание Российской Федерации: Государственная Дума и Совет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Правительство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Местное самоуправление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Человек как участник правовых отношений. Основы российского права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Правовая норма. 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Законы и подзаконные акты. Отрасли права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Правоотношения и их особенности. Участники правоотношений. Физические и юридические лица в гражданском праве. Правоспособность и дееспособность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Несовершеннолетние как участники гражданско-правовых отношений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Право собственности, защита прав собственности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Основные виды гражданско-правовых договоров. Договор купли-продажи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Права потребителей и возможности их защиты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Условия заключения брака в Российской Федерации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Права ребенка и возможности их защиты. 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Стороны трудовых отношений, их права и обязанности. Рабочее время и время отдыха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Гражданско-правовые проступки и гражданско-правовая ответственность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Административные проступки и административная ответственность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8.15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Дисциплинарные проступки и дисциплинарная ответственность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lastRenderedPageBreak/>
              <w:t>8.16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Преступления и уголовная ответственность</w:t>
            </w:r>
          </w:p>
        </w:tc>
      </w:tr>
      <w:tr w:rsidR="008E3450" w:rsidTr="00FF5F84">
        <w:tc>
          <w:tcPr>
            <w:tcW w:w="1134" w:type="dxa"/>
          </w:tcPr>
          <w:p w:rsidR="008E3450" w:rsidRDefault="008E3450" w:rsidP="00FF5F84">
            <w:pPr>
              <w:pStyle w:val="ConsPlusNormal"/>
              <w:jc w:val="center"/>
            </w:pPr>
            <w:r>
              <w:t>8.17</w:t>
            </w:r>
          </w:p>
        </w:tc>
        <w:tc>
          <w:tcPr>
            <w:tcW w:w="7937" w:type="dxa"/>
          </w:tcPr>
          <w:p w:rsidR="008E3450" w:rsidRDefault="008E3450" w:rsidP="00FF5F84">
            <w:pPr>
              <w:pStyle w:val="ConsPlusNormal"/>
              <w:jc w:val="both"/>
            </w:pPr>
            <w: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:rsidR="008E3450" w:rsidRDefault="008E3450" w:rsidP="008E3450"/>
    <w:p w:rsidR="008E3450" w:rsidRDefault="008E3450"/>
    <w:sectPr w:rsidR="008E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8"/>
    <w:rsid w:val="00070F58"/>
    <w:rsid w:val="003556AB"/>
    <w:rsid w:val="00661C6B"/>
    <w:rsid w:val="008E3450"/>
    <w:rsid w:val="009875FC"/>
    <w:rsid w:val="00C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89DB"/>
  <w15:chartTrackingRefBased/>
  <w15:docId w15:val="{F6F2A0E5-3498-4C52-8391-14E681F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6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E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16E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E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C16E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6E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C16E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6E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6E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34&amp;date=04.03.2025" TargetMode="External"/><Relationship Id="rId13" Type="http://schemas.openxmlformats.org/officeDocument/2006/relationships/hyperlink" Target="https://login.consultant.ru/link/?req=doc&amp;base=LAW&amp;n=2875&amp;date=04.03.2025" TargetMode="External"/><Relationship Id="rId18" Type="http://schemas.openxmlformats.org/officeDocument/2006/relationships/hyperlink" Target="https://login.consultant.ru/link/?req=doc&amp;base=LAW&amp;n=2875&amp;date=04.03.20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692&amp;date=04.03.2025" TargetMode="External"/><Relationship Id="rId12" Type="http://schemas.openxmlformats.org/officeDocument/2006/relationships/hyperlink" Target="https://login.consultant.ru/link/?req=doc&amp;base=LAW&amp;n=2875&amp;date=04.03.2025" TargetMode="External"/><Relationship Id="rId17" Type="http://schemas.openxmlformats.org/officeDocument/2006/relationships/hyperlink" Target="https://login.consultant.ru/link/?req=doc&amp;base=LAW&amp;n=2875&amp;date=04.03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ate=04.03.20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11" Type="http://schemas.openxmlformats.org/officeDocument/2006/relationships/hyperlink" Target="https://login.consultant.ru/link/?req=doc&amp;base=LAW&amp;n=495184&amp;date=04.03.2025" TargetMode="External"/><Relationship Id="rId5" Type="http://schemas.openxmlformats.org/officeDocument/2006/relationships/hyperlink" Target="https://login.consultant.ru/link/?req=doc&amp;base=LAW&amp;n=2875&amp;date=04.03.2025" TargetMode="External"/><Relationship Id="rId15" Type="http://schemas.openxmlformats.org/officeDocument/2006/relationships/hyperlink" Target="https://login.consultant.ru/link/?req=doc&amp;base=LAW&amp;n=2875&amp;date=04.03.2025" TargetMode="External"/><Relationship Id="rId10" Type="http://schemas.openxmlformats.org/officeDocument/2006/relationships/hyperlink" Target="https://login.consultant.ru/link/?req=doc&amp;base=LAW&amp;n=497793&amp;date=04.03.2025" TargetMode="External"/><Relationship Id="rId19" Type="http://schemas.openxmlformats.org/officeDocument/2006/relationships/hyperlink" Target="https://login.consultant.ru/link/?req=doc&amp;base=LAW&amp;n=2875&amp;date=04.03.2025" TargetMode="External"/><Relationship Id="rId4" Type="http://schemas.openxmlformats.org/officeDocument/2006/relationships/hyperlink" Target="https://login.consultant.ru/link/?req=doc&amp;base=LAW&amp;n=2875&amp;date=04.03.2025" TargetMode="External"/><Relationship Id="rId9" Type="http://schemas.openxmlformats.org/officeDocument/2006/relationships/hyperlink" Target="https://login.consultant.ru/link/?req=doc&amp;base=LAW&amp;n=493279&amp;date=04.03.2025" TargetMode="External"/><Relationship Id="rId14" Type="http://schemas.openxmlformats.org/officeDocument/2006/relationships/hyperlink" Target="https://login.consultant.ru/link/?req=doc&amp;base=LAW&amp;n=2875&amp;date=0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10910</Words>
  <Characters>62192</Characters>
  <Application>Microsoft Office Word</Application>
  <DocSecurity>0</DocSecurity>
  <Lines>518</Lines>
  <Paragraphs>145</Paragraphs>
  <ScaleCrop>false</ScaleCrop>
  <Company>ГБУ ДПО ЧИРО</Company>
  <LinksUpToDate>false</LinksUpToDate>
  <CharactersWithSpaces>72957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Пяткова Ольга Борисовна</cp:lastModifiedBy>
  <cp:revision>5</cp:revision>
  <dcterms:created xsi:type="dcterms:W3CDTF">2025-04-10T11:25:00Z</dcterms:created>
  <dcterms:modified xsi:type="dcterms:W3CDTF">2025-04-24T14:14:00Z</dcterms:modified>
</cp:coreProperties>
</file>